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251" w:rsidRDefault="00733E4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841CCE4" wp14:editId="2F5E03BF">
            <wp:extent cx="6475730" cy="9144000"/>
            <wp:effectExtent l="0" t="0" r="0" b="0"/>
            <wp:docPr id="1" name="Рисунок 1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15A">
        <w:br w:type="page"/>
      </w:r>
    </w:p>
    <w:p w:rsidR="00907251" w:rsidRDefault="00907251">
      <w:pPr>
        <w:rPr>
          <w:sz w:val="0"/>
          <w:szCs w:val="0"/>
        </w:rPr>
      </w:pPr>
    </w:p>
    <w:p w:rsidR="00907251" w:rsidRPr="00B9015A" w:rsidRDefault="00733E4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943F262" wp14:editId="5EB6655A">
            <wp:extent cx="6475730" cy="9144000"/>
            <wp:effectExtent l="0" t="0" r="0" b="0"/>
            <wp:docPr id="2" name="Рисунок 2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15A" w:rsidRPr="00B9015A">
        <w:br w:type="page"/>
      </w:r>
      <w:r>
        <w:rPr>
          <w:noProof/>
        </w:rPr>
        <w:lastRenderedPageBreak/>
        <w:drawing>
          <wp:inline distT="0" distB="0" distL="0" distR="0" wp14:anchorId="1E848722" wp14:editId="5D40F47F">
            <wp:extent cx="6475730" cy="9144000"/>
            <wp:effectExtent l="0" t="0" r="0" b="0"/>
            <wp:docPr id="3" name="Рисунок 3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323" w:rsidRDefault="00B9015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8"/>
        <w:gridCol w:w="7521"/>
      </w:tblGrid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1. ЦЕЛИ И ЗАДАЧИ ОСВОЕНИЯ ДИСЦИПЛИНЫ</w:t>
            </w:r>
          </w:p>
        </w:tc>
      </w:tr>
      <w:tr w:rsidR="00E35323" w:rsidRPr="00E35323" w:rsidTr="00E353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Цель дисциплины: вооружить студентов знаниями о психолого-педагогическое взаимодействие участников образовательного процесса, сущности профессиональной этики в психолого-педагогической деятельности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освоить основные знания о психолого-педагогическом взаимодействии;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получить практические навыки организации совместной деятельности детей;</w:t>
            </w:r>
          </w:p>
        </w:tc>
      </w:tr>
      <w:tr w:rsidR="00E35323" w:rsidRPr="00E35323" w:rsidTr="00E353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получить основные знания по профессиональной этике.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5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Б1.Б.13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2.1.1.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Социальная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психология</w:t>
            </w:r>
            <w:proofErr w:type="spellEnd"/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Психология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Общая и экспериментальная психология с практикумом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Стратегии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личностно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-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профессионального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развития</w:t>
            </w:r>
            <w:proofErr w:type="spellEnd"/>
          </w:p>
        </w:tc>
      </w:tr>
      <w:tr w:rsidR="00E35323" w:rsidRPr="00E35323" w:rsidTr="00E353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2.1.5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Теории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обучения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воспитания</w:t>
            </w:r>
            <w:proofErr w:type="spellEnd"/>
          </w:p>
        </w:tc>
      </w:tr>
      <w:tr w:rsidR="00E35323" w:rsidRPr="00E35323" w:rsidTr="00E353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2.2.1.Производственная (педагогическая в начальном образовании) практика (летняя)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делового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</w:p>
        </w:tc>
      </w:tr>
      <w:tr w:rsidR="00E35323" w:rsidRPr="00E35323" w:rsidTr="00E353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95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</w:p>
        </w:tc>
      </w:tr>
      <w:tr w:rsidR="00E35323" w:rsidRPr="00E35323" w:rsidTr="00E35323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35323" w:rsidRPr="00E35323" w:rsidTr="00E35323">
        <w:trPr>
          <w:trHeight w:hRule="exact" w:val="5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ОПК-6: способность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способы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знает способы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способы организации совместной деятельности и межличностного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организовать совместную деятельность и межличностное взаимодействие субъектов образовательной среды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организации совместной деятельности и межличностного 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способами организации совместной деятельности и межличностного 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организации совместной деятельности и межличностного  взаимодействия субъектов образовательной среды</w:t>
            </w:r>
          </w:p>
        </w:tc>
      </w:tr>
      <w:tr w:rsidR="00E35323" w:rsidRPr="00E35323" w:rsidTr="00E35323">
        <w:trPr>
          <w:trHeight w:hRule="exact" w:val="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знает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нормативные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документы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знает нормативные документы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частично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знает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нормативные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документы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умеет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использовать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нормативные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документы</w:t>
            </w:r>
            <w:proofErr w:type="spellEnd"/>
          </w:p>
        </w:tc>
      </w:tr>
    </w:tbl>
    <w:p w:rsidR="00E35323" w:rsidRPr="00E35323" w:rsidRDefault="00E35323" w:rsidP="00E35323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E35323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9010"/>
      </w:tblGrid>
      <w:tr w:rsidR="00E35323" w:rsidRPr="00E35323" w:rsidTr="00E35323">
        <w:trPr>
          <w:trHeight w:hRule="exact" w:val="277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lastRenderedPageBreak/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использовать нормативные документы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использовать нормативные документы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навыками использования нормативными документами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навыками использования нормативными документами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навыками использования нормативными документами</w:t>
            </w:r>
          </w:p>
        </w:tc>
      </w:tr>
      <w:tr w:rsidR="00E35323" w:rsidRPr="00E35323" w:rsidTr="00E35323">
        <w:trPr>
          <w:trHeight w:hRule="exact" w:val="675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понимает высокую социальную значимость профессии, ответственно и качественно выполняет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понимает высокую социальную значимость профессии, ответственно и качественно выполняет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понимает высокую социальную значимость профессии, ответственно и качественно выполняет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способами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E35323" w:rsidRPr="00E35323" w:rsidTr="00E35323">
        <w:trPr>
          <w:trHeight w:hRule="exact" w:val="675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способы участия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знает способы участия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способы участия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участвовать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участвовать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участвовать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междисциплинарного и межведомственного взаимодействия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способами междисциплинарного и межведомственного взаимодействия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междисциплинарного и межведомственного взаимодействия специалистов в решении профессиональных задач</w:t>
            </w:r>
          </w:p>
        </w:tc>
      </w:tr>
      <w:tr w:rsidR="00E35323" w:rsidRPr="00E35323" w:rsidTr="00E35323">
        <w:trPr>
          <w:trHeight w:hRule="exact" w:val="675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способы обеспечения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253"/>
        </w:trPr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знает способы обеспечения соответствующее возрасту взаимодействие дошкольников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</w:t>
            </w:r>
            <w:proofErr w:type="gramEnd"/>
          </w:p>
        </w:tc>
      </w:tr>
    </w:tbl>
    <w:p w:rsidR="00E35323" w:rsidRPr="00E35323" w:rsidRDefault="00E35323" w:rsidP="00E35323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E35323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9019"/>
      </w:tblGrid>
      <w:tr w:rsidR="00E35323" w:rsidRPr="00E35323" w:rsidTr="00E35323">
        <w:trPr>
          <w:trHeight w:hRule="exact" w:val="250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соответствующих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видах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деятельности</w:t>
            </w:r>
            <w:proofErr w:type="spellEnd"/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способы обеспечения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обеспечивать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обеспечения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способами обеспечения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обеспечения соответствующее возрасту взаимодействие дошкольников в соответствующих видах деятельности</w:t>
            </w:r>
          </w:p>
        </w:tc>
      </w:tr>
      <w:tr w:rsidR="00E35323" w:rsidRPr="00E35323" w:rsidTr="00E35323">
        <w:trPr>
          <w:trHeight w:hRule="exact" w:val="675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м-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способы взаимодействия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в основном знает способы взаимодействия с семьей, педагогическими работниками, в том числе с педагогом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способы взаимодействия с семьей, педагогическими работниками, в том числе с педагого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м-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взаимодействовать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умеет взаимодействовать с семьей, педагогическими работниками, в том числе с педагого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м-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взаимодействовать с семьей, педагогическими работниками, в том числе с педагого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м-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478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взаимодействия  с семьей, педагогическими работниками, в том числе с педагого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м-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697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основном владеет способами взаимодействия 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697"/>
        </w:trPr>
        <w:tc>
          <w:tcPr>
            <w:tcW w:w="12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0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взаимодействия  с семьей, педагогическими работниками, в том числе с педагогом-психологом образовательной организации по вопросам воспитания, обучения и развития дошкольников</w:t>
            </w:r>
          </w:p>
        </w:tc>
      </w:tr>
      <w:tr w:rsidR="00E35323" w:rsidRPr="00E35323" w:rsidTr="00E35323">
        <w:trPr>
          <w:trHeight w:hRule="exact" w:val="416"/>
        </w:trPr>
        <w:tc>
          <w:tcPr>
            <w:tcW w:w="102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сущность понятия общения, педагогического общения;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структурные компоненты общения, виды, формы, уровни, стороны      общения;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основные приемы по оптимизации общения;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3.1.4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этические принципы педагогической профессиональной деятельности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грамотно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организовать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процесс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понимать позицию собеседника в общении;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3.2.3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учитывать при общении возрастные, ролевые особенности   участников взаимодействия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культурой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основными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навыками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;</w:t>
            </w:r>
          </w:p>
        </w:tc>
      </w:tr>
      <w:tr w:rsidR="00E35323" w:rsidRPr="00E35323" w:rsidTr="00E3532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950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основными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этическими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профессиональными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принципами</w:t>
            </w:r>
            <w:proofErr w:type="spellEnd"/>
          </w:p>
        </w:tc>
      </w:tr>
    </w:tbl>
    <w:p w:rsidR="00E35323" w:rsidRPr="00E35323" w:rsidRDefault="00E35323" w:rsidP="00E35323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E35323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22"/>
        <w:gridCol w:w="950"/>
        <w:gridCol w:w="687"/>
        <w:gridCol w:w="1104"/>
        <w:gridCol w:w="1237"/>
        <w:gridCol w:w="670"/>
        <w:gridCol w:w="388"/>
        <w:gridCol w:w="972"/>
      </w:tblGrid>
      <w:tr w:rsidR="00E35323" w:rsidRPr="00E35323" w:rsidTr="00E3532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lastRenderedPageBreak/>
              <w:t>4. СТРУКТУРА И СОДЕРЖАНИЕ ДИСЦИПЛИНЫ (МОДУЛЯ)</w:t>
            </w:r>
          </w:p>
        </w:tc>
      </w:tr>
      <w:tr w:rsidR="00E35323" w:rsidRPr="00E35323" w:rsidTr="00E35323">
        <w:trPr>
          <w:trHeight w:hRule="exact" w:val="416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E35323" w:rsidRPr="00E35323" w:rsidTr="00E3532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1.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Психологические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концепции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взаимодействия</w:t>
            </w:r>
            <w:proofErr w:type="spellEnd"/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Теория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Дж.Морено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ОПК -10 ОПК-8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Л1.2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Трансактный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анализ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ПК- 6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Л1.3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Социометрия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класса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ОПК -10 ПК-3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Референтометрия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ОПК-6 ОПК -10 ПК-3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2.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Общение.Педагогическое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общение</w:t>
            </w:r>
            <w:proofErr w:type="spellEnd"/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Проблемы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оптимизации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Л1.2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Педагогическое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общение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ПК-3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Л1.3 Л2.1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Сущность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пед.общения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его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структура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.М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ежличностные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отношения в образовательных структурах. /</w:t>
            </w:r>
            <w:proofErr w:type="spellStart"/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ОПК-7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Коммуникативный анализ урока по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Фландерсу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/Ср/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Л1.3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2.5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Вопросы по теме "Педагогическое общение" /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ПК-3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2.6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Подготовка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родительского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собрания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"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8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27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3.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Учебное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сотрудничество</w:t>
            </w:r>
            <w:proofErr w:type="spellEnd"/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Межличностное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взаимодействие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Учебное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сотрудничество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91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Диагностическая методика (диагностика учебного сотрудничества) /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15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ОПК-7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Л1.1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478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4. Педагогическая этика в профессиональной деятельности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4.1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Профессиональная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этика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Лек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ОПК -10 ПК-6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 Л2.1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Э4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69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4.2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Аналитическое задание "Профессиональная этика" /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ОПК-8 ПК- 6 ПК-3</w:t>
            </w: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Л1.2 Л1.3 </w:t>
            </w:r>
          </w:p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Э3</w:t>
            </w: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277"/>
        </w:trPr>
        <w:tc>
          <w:tcPr>
            <w:tcW w:w="9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4.3</w:t>
            </w:r>
          </w:p>
        </w:tc>
        <w:tc>
          <w:tcPr>
            <w:tcW w:w="3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9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277"/>
        </w:trPr>
        <w:tc>
          <w:tcPr>
            <w:tcW w:w="944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322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50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87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04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37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670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88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72" w:type="dxa"/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E35323" w:rsidRPr="00E35323" w:rsidTr="00E35323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E35323" w:rsidRPr="00E35323" w:rsidTr="00E35323">
        <w:trPr>
          <w:trHeight w:hRule="exact" w:val="631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зачету (3 курс)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1.Педагогическое общение учителя. Его структурные компоненты.</w:t>
            </w:r>
          </w:p>
        </w:tc>
      </w:tr>
    </w:tbl>
    <w:p w:rsidR="00E35323" w:rsidRPr="00E35323" w:rsidRDefault="00E35323" w:rsidP="00E35323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E35323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1"/>
        <w:gridCol w:w="179"/>
        <w:gridCol w:w="1373"/>
        <w:gridCol w:w="3394"/>
        <w:gridCol w:w="4737"/>
      </w:tblGrid>
      <w:tr w:rsidR="00E35323" w:rsidRPr="00E35323" w:rsidTr="00E35323">
        <w:trPr>
          <w:trHeight w:hRule="exact" w:val="7070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lastRenderedPageBreak/>
              <w:t>2.Педагогические умения, необходимые для педагогического общения.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3.Понятие педагогического такта. Педагогическая 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эмпатия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4.Уровни общения.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5.Эффекты социального восприятия.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6.Психодрама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Я.Морено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7.Особенности развития личностных новообразований у младших школьников.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8.Трансактный анализ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Э.Берна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9.Характеристика социального развития в подростковом возрасте.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10.Теория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социального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11.Понятие коммуникативного барьера. Виды коммуникативных барьеров.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12.Общение и его функции.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13.Коммуникативная сторона общения. Обратная связь в межличностном общении.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14.Понятие коммуникативного барьера. Виды коммуникативных барьеров.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15.Характеристика интерактивной стороны общения.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16.Стратегии поведения во взаимодействии.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17.Перцептивная сторона общения. Понятие социальной перцепции.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18.Специфика социального развития детей дошкольного возраста.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19.Типовые схемы формирования первого впечатления.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20.Понятие социального стереотипа.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21.Механизмы социальной перцепции.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22.Становление и развитие форм общения у детей.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23.Способы воздействия в процессе общения.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24.Проблемы оптимизации процесса общения.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25.Совместимость и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срабатываемость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26.Эмпатия.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27.Межличностные отношения в образовательных системах.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28.Происхождение и сущность педагогической этики.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29.Профессиональная этика в отношениях с коллегами и руководителями.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30.Понятия педагогического такта, авторитета.</w:t>
            </w:r>
          </w:p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31.Практические проблемы оптимизации общения.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Тест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Аналитическое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задание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E35323" w:rsidRPr="00E35323" w:rsidTr="00543633">
        <w:trPr>
          <w:trHeight w:hRule="exact" w:val="27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543633" w:rsidRPr="00E35323" w:rsidTr="00543633">
        <w:trPr>
          <w:trHeight w:hRule="exact" w:val="1222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Тимонина, И.В.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Педагогическая риторика</w:t>
            </w:r>
            <w:proofErr w:type="gram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И.В. Тимонина.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Кемерово</w:t>
            </w:r>
            <w:proofErr w:type="gram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Кемеровский государственный университет, 2012. - 300 с. - ISBN 978-5-8353-1239-9</w:t>
            </w:r>
            <w:proofErr w:type="gram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http://biblioclub.ru/index.php?page=book&amp;id=232814</w:t>
            </w:r>
          </w:p>
        </w:tc>
      </w:tr>
      <w:tr w:rsidR="00543633" w:rsidRPr="00E35323" w:rsidTr="00543633">
        <w:trPr>
          <w:trHeight w:hRule="exact" w:val="998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Александрова, З.А.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Профессиональная этика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З.А. Александрова, С.Б. Кондратьева ;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D408B5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МПГУ, 2016. - 136 с.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ил. -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в кн. - ISBN 978-5-4263-0462-8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http://biblioclub.ru/index.php?page=book&amp;id=469398 </w:t>
            </w:r>
          </w:p>
        </w:tc>
      </w:tr>
      <w:tr w:rsidR="00543633" w:rsidRPr="00E35323" w:rsidTr="00543633">
        <w:trPr>
          <w:trHeight w:hRule="exact" w:val="984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Л1.3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Колмогорова, Н.В.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D408B5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Основы общей и профессиональной этики и этикет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Н.В. Колмогорова ;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D408B5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Омск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СибГУФК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2012. - 276 с.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ил. -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.: с. 258-259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URL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: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index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page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book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&amp;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=274600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E35323" w:rsidRPr="00E35323" w:rsidTr="00543633">
        <w:trPr>
          <w:trHeight w:hRule="exact" w:val="27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543633" w:rsidRPr="00E35323" w:rsidTr="00543633">
        <w:trPr>
          <w:trHeight w:hRule="exact" w:val="100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Тимонина, И.В.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Педагогическая риторика: генезис и актуальность</w:t>
            </w:r>
            <w:proofErr w:type="gramStart"/>
            <w:r w:rsidRPr="00916C7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916C7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учебное пособие / И.В. Тимонина. 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7B1690" w:rsidRDefault="00543633" w:rsidP="00594F3C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</w:t>
            </w:r>
            <w:proofErr w:type="gram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«Флинта», 2014. - 203 с.</w:t>
            </w:r>
            <w:proofErr w:type="gram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табл. - </w:t>
            </w:r>
            <w:proofErr w:type="spell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в кн. - 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ISBN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978-5-9765-2070-7 ; То же [Электронный ресурс]. - 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URL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: 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index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page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book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&amp;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=482457</w:t>
            </w:r>
          </w:p>
        </w:tc>
      </w:tr>
      <w:tr w:rsidR="00543633" w:rsidRPr="00E35323" w:rsidTr="00543633">
        <w:trPr>
          <w:trHeight w:hRule="exact" w:val="100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.2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proofErr w:type="spellStart"/>
            <w:r w:rsidRPr="00916C7D">
              <w:rPr>
                <w:rFonts w:ascii="Open Sans" w:hAnsi="Open Sans"/>
                <w:sz w:val="19"/>
                <w:szCs w:val="19"/>
              </w:rPr>
              <w:t>Мунин</w:t>
            </w:r>
            <w:proofErr w:type="spellEnd"/>
            <w:r w:rsidRPr="00916C7D">
              <w:rPr>
                <w:rFonts w:ascii="Open Sans" w:hAnsi="Open Sans"/>
                <w:sz w:val="19"/>
                <w:szCs w:val="19"/>
              </w:rPr>
              <w:t>, А.Н.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sz w:val="19"/>
                <w:szCs w:val="19"/>
              </w:rPr>
              <w:t>Деловое общение: курс лекций</w:t>
            </w:r>
            <w:proofErr w:type="gramStart"/>
            <w:r w:rsidRPr="00916C7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sz w:val="19"/>
                <w:szCs w:val="19"/>
              </w:rPr>
              <w:t xml:space="preserve"> учебное пособие / А.Н. </w:t>
            </w:r>
            <w:proofErr w:type="spellStart"/>
            <w:r w:rsidRPr="00916C7D">
              <w:rPr>
                <w:rFonts w:ascii="Open Sans" w:hAnsi="Open Sans"/>
                <w:sz w:val="19"/>
                <w:szCs w:val="19"/>
              </w:rPr>
              <w:t>Мунин</w:t>
            </w:r>
            <w:proofErr w:type="spellEnd"/>
            <w:r w:rsidRPr="00916C7D">
              <w:rPr>
                <w:rFonts w:ascii="Open Sans" w:hAnsi="Open Sans"/>
                <w:sz w:val="19"/>
                <w:szCs w:val="19"/>
              </w:rPr>
              <w:t>. - 3-е изд.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Москва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Издательство «Флинта», 2016. - 376 с. - (Библиотека психолога). - ISBN 978-5-9765-0125-6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916C7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http://biblioclub.ru/index.php?page=book&amp;id=83389</w:t>
              </w:r>
            </w:hyperlink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543633" w:rsidRPr="00E35323" w:rsidTr="00543633">
        <w:trPr>
          <w:trHeight w:hRule="exact" w:val="100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lastRenderedPageBreak/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.3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proofErr w:type="spellStart"/>
            <w:r w:rsidRPr="00916C7D">
              <w:rPr>
                <w:rFonts w:ascii="Open Sans" w:hAnsi="Open Sans"/>
                <w:sz w:val="19"/>
                <w:szCs w:val="19"/>
              </w:rPr>
              <w:t>Эксакусто</w:t>
            </w:r>
            <w:proofErr w:type="spellEnd"/>
            <w:r w:rsidRPr="00916C7D">
              <w:rPr>
                <w:rFonts w:ascii="Open Sans" w:hAnsi="Open Sans"/>
                <w:sz w:val="19"/>
                <w:szCs w:val="19"/>
              </w:rPr>
              <w:t>, Т.В.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sz w:val="19"/>
                <w:szCs w:val="19"/>
              </w:rPr>
              <w:t>Основы психологии делового общения</w:t>
            </w:r>
            <w:proofErr w:type="gramStart"/>
            <w:r w:rsidRPr="00916C7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sz w:val="19"/>
                <w:szCs w:val="19"/>
              </w:rPr>
              <w:t xml:space="preserve"> учебное пособие / Т.В. </w:t>
            </w:r>
            <w:proofErr w:type="spellStart"/>
            <w:r w:rsidRPr="00916C7D">
              <w:rPr>
                <w:rFonts w:ascii="Open Sans" w:hAnsi="Open Sans"/>
                <w:sz w:val="19"/>
                <w:szCs w:val="19"/>
              </w:rPr>
              <w:t>Эксакусто</w:t>
            </w:r>
            <w:proofErr w:type="spellEnd"/>
            <w:r w:rsidRPr="00916C7D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РФ, Южный федеральный университет, Инженерно-технологическая академия.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Таганрог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Издательство Южного федерального университета, 2015. - 161 с. : ил., табл. - </w:t>
            </w:r>
            <w:proofErr w:type="spell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. в кн. - ISBN 978-5-9275-1712-1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916C7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http://biblioclub.ru/index.php?page=book&amp;id=461885</w:t>
              </w:r>
            </w:hyperlink>
          </w:p>
        </w:tc>
      </w:tr>
      <w:tr w:rsidR="00543633" w:rsidRPr="00E35323" w:rsidTr="00543633">
        <w:trPr>
          <w:trHeight w:hRule="exact" w:val="100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sz w:val="19"/>
                <w:szCs w:val="19"/>
              </w:rPr>
              <w:t>Губанова, М.И.</w:t>
            </w:r>
          </w:p>
        </w:tc>
        <w:tc>
          <w:tcPr>
            <w:tcW w:w="34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sz w:val="19"/>
                <w:szCs w:val="19"/>
              </w:rPr>
              <w:t>Педагогическое взаимодействие</w:t>
            </w:r>
            <w:proofErr w:type="gramStart"/>
            <w:r w:rsidRPr="00916C7D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sz w:val="19"/>
                <w:szCs w:val="19"/>
              </w:rPr>
              <w:t xml:space="preserve"> учебное пособие / М.И. Губанова.</w:t>
            </w:r>
          </w:p>
        </w:tc>
        <w:tc>
          <w:tcPr>
            <w:tcW w:w="47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3633" w:rsidRPr="00916C7D" w:rsidRDefault="00543633" w:rsidP="00594F3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- Кемерово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Кемеровский государственный университет, 2010. - 96 с. - ISBN 978-5-8353-1079-1</w:t>
            </w:r>
            <w:proofErr w:type="gramStart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916C7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http://biblioclub.ru/index.php?page=book&amp;id=232496</w:t>
              </w:r>
            </w:hyperlink>
            <w:r w:rsidRPr="00916C7D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E35323" w:rsidRPr="00E35323" w:rsidTr="00E3532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E35323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E35323" w:rsidRPr="00E35323" w:rsidTr="00543633">
        <w:trPr>
          <w:trHeight w:hRule="exact" w:val="72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7B1690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7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7B1690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Тимонина, И.В.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>Педагогическая риторика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И.В. Тимонина.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>Кемерово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Кемеровский государственный университет, 2012. - 300 с. - ISBN 978-5-8353-1239-9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http://biblioclub.ru/index.php?page=book&amp;id=232814</w:t>
            </w:r>
          </w:p>
        </w:tc>
      </w:tr>
      <w:tr w:rsidR="00E35323" w:rsidRPr="00E35323" w:rsidTr="00543633">
        <w:trPr>
          <w:trHeight w:hRule="exact" w:val="695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7B1690" w:rsidRDefault="00E35323" w:rsidP="00E35323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7B16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7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5323" w:rsidRPr="007B1690" w:rsidRDefault="00E35323" w:rsidP="00E35323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Александрова, З.А.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>Профессиональная этика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З.А. Ал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ександрова, С.Б. Кондратьева ;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 : МПГУ, 2016. - 136 с.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ил. -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в кн. - ISBN 978-5-4263-0462-8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http://biblioclub.ru/index.php?page=book&amp;id=469398</w:t>
            </w:r>
          </w:p>
        </w:tc>
      </w:tr>
      <w:tr w:rsidR="00D506F8" w:rsidRPr="00E35323" w:rsidTr="00543633">
        <w:trPr>
          <w:trHeight w:hRule="exact" w:val="695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D506F8" w:rsidRDefault="00D506F8" w:rsidP="009448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7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D506F8" w:rsidRDefault="00D506F8" w:rsidP="009448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Колмогорова, Н.В.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Основы общей и профессиональной этики и этикет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е пособие / Н.В. Колмогорова ; 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Омск : Издательство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СибГУФК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2012. - 276 с.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ил. -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.: с. 258-259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То же [Электронный ресурс]. - URL: http://biblioclub.ru/index.php?page=book&amp;id=274600</w:t>
            </w:r>
          </w:p>
        </w:tc>
      </w:tr>
      <w:tr w:rsidR="00D506F8" w:rsidRPr="00E35323" w:rsidTr="00543633">
        <w:trPr>
          <w:trHeight w:hRule="exact" w:val="695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D506F8" w:rsidRDefault="00D506F8" w:rsidP="0094486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Э4</w:t>
            </w:r>
          </w:p>
        </w:tc>
        <w:tc>
          <w:tcPr>
            <w:tcW w:w="97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D506F8" w:rsidRDefault="00D506F8" w:rsidP="0094486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Тимонина, И.В.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>Педагогическая риторика: генезис и актуальность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И.В. Тимонина. </w:t>
            </w:r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ab/>
              <w:t>Москва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Издательство «Флинта», 2014. - 203 с.</w:t>
            </w:r>
            <w:proofErr w:type="gram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табл. - </w:t>
            </w:r>
            <w:proofErr w:type="spellStart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Библиогр</w:t>
            </w:r>
            <w:proofErr w:type="spellEnd"/>
            <w:r w:rsidRPr="00D408B5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в кн. - ISBN 978-5-9765-2070-7 ; То же [Электронный ресурс]. - URL: http://biblioclub.ru/index.php?page=book&amp;id=482457</w:t>
            </w:r>
          </w:p>
        </w:tc>
      </w:tr>
      <w:tr w:rsidR="00D506F8" w:rsidRPr="00E35323" w:rsidTr="00D506F8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D506F8" w:rsidRPr="00543633" w:rsidTr="0026714D">
        <w:trPr>
          <w:trHeight w:hRule="exact" w:val="727"/>
        </w:trPr>
        <w:tc>
          <w:tcPr>
            <w:tcW w:w="5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71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543633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54363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D506F8" w:rsidRPr="00E35323" w:rsidTr="00D506F8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6.3.2.1.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6.3.2.2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6.3.2.3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6.3.2.4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6.3.2.5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6.3.2.6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D506F8" w:rsidRPr="00E35323" w:rsidTr="00D506F8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D506F8" w:rsidRPr="00E35323" w:rsidTr="00543633">
        <w:trPr>
          <w:trHeight w:hRule="exact" w:val="50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D506F8" w:rsidRPr="00E35323" w:rsidTr="00543633">
        <w:trPr>
          <w:trHeight w:hRule="exact" w:val="28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3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D506F8" w:rsidRPr="00E35323" w:rsidTr="00D506F8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D506F8" w:rsidRPr="00E35323" w:rsidTr="00D506F8">
        <w:trPr>
          <w:trHeight w:hRule="exact" w:val="135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Рейтинг-план дисциплины представлен в Приложении 2.</w:t>
            </w:r>
          </w:p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  <w:p w:rsidR="00D506F8" w:rsidRPr="00E35323" w:rsidRDefault="00D506F8" w:rsidP="0094486F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</w:t>
            </w:r>
            <w:proofErr w:type="gramStart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-П</w:t>
            </w:r>
            <w:proofErr w:type="gramEnd"/>
            <w:r w:rsidRPr="00E35323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оложение о рейтинговой оценке качества подготовки студентов.</w:t>
            </w:r>
          </w:p>
        </w:tc>
      </w:tr>
    </w:tbl>
    <w:p w:rsidR="00907251" w:rsidRPr="00D506F8" w:rsidRDefault="00907251">
      <w:pPr>
        <w:rPr>
          <w:rFonts w:ascii="Calibri" w:eastAsia="Times New Roman" w:hAnsi="Calibri" w:cs="Times New Roman"/>
          <w:sz w:val="0"/>
          <w:szCs w:val="0"/>
          <w:lang w:eastAsia="en-US"/>
        </w:rPr>
      </w:pPr>
    </w:p>
    <w:sectPr w:rsidR="00907251" w:rsidRPr="00D506F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6714D"/>
    <w:rsid w:val="00543633"/>
    <w:rsid w:val="00733E4D"/>
    <w:rsid w:val="00907251"/>
    <w:rsid w:val="00B9015A"/>
    <w:rsid w:val="00D31453"/>
    <w:rsid w:val="00D506F8"/>
    <w:rsid w:val="00E209E2"/>
    <w:rsid w:val="00E35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E4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4363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3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3E4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4363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8338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32496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6188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2846</Words>
  <Characters>16223</Characters>
  <Application>Microsoft Office Word</Application>
  <DocSecurity>0</DocSecurity>
  <Lines>135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ДОЗС-16_plx_Психолого-педагогическое взаимодействие участников образовательного процесса_ Профессиональная этика в психолого-педагогической деятельности_</vt:lpstr>
      <vt:lpstr>Лист1</vt:lpstr>
    </vt:vector>
  </TitlesOfParts>
  <Company/>
  <LinksUpToDate>false</LinksUpToDate>
  <CharactersWithSpaces>19031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ДОЗС-16_plx_Психолого-педагогическое взаимодействие участников образовательного процесса_ Профессиональная этика в психолого-педагогической деятельности_</dc:title>
  <dc:creator>FastReport.NET</dc:creator>
  <cp:lastModifiedBy>Наталья Вялова</cp:lastModifiedBy>
  <cp:revision>5</cp:revision>
  <dcterms:created xsi:type="dcterms:W3CDTF">2019-03-20T07:22:00Z</dcterms:created>
  <dcterms:modified xsi:type="dcterms:W3CDTF">2019-07-10T17:29:00Z</dcterms:modified>
</cp:coreProperties>
</file>